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0017" w14:textId="72C5840E" w:rsidR="00640FA6" w:rsidRDefault="005739C6" w:rsidP="00444E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44EBE">
        <w:rPr>
          <w:rFonts w:ascii="Arial" w:hAnsi="Arial" w:cs="Arial"/>
          <w:b/>
          <w:bCs/>
          <w:sz w:val="24"/>
          <w:szCs w:val="24"/>
          <w:u w:val="single"/>
        </w:rPr>
        <w:t>Nombre del área</w:t>
      </w:r>
      <w:r w:rsidRPr="00444EBE">
        <w:rPr>
          <w:rFonts w:ascii="Arial" w:hAnsi="Arial" w:cs="Arial"/>
          <w:b/>
          <w:bCs/>
          <w:sz w:val="24"/>
          <w:szCs w:val="24"/>
        </w:rPr>
        <w:t xml:space="preserve">: </w:t>
      </w:r>
      <w:r w:rsidR="00640FA6" w:rsidRPr="00640FA6">
        <w:rPr>
          <w:rFonts w:ascii="Arial" w:hAnsi="Arial" w:cs="Arial"/>
          <w:sz w:val="24"/>
          <w:szCs w:val="24"/>
        </w:rPr>
        <w:t>Dirección Registro Provincial de Armas</w:t>
      </w:r>
      <w:r w:rsidR="00640FA6">
        <w:rPr>
          <w:rFonts w:ascii="Arial" w:hAnsi="Arial" w:cs="Arial"/>
          <w:sz w:val="24"/>
          <w:szCs w:val="24"/>
        </w:rPr>
        <w:t>.</w:t>
      </w:r>
    </w:p>
    <w:p w14:paraId="65136EA6" w14:textId="53931133" w:rsidR="005739C6" w:rsidRDefault="005739C6" w:rsidP="00640F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4EBE">
        <w:rPr>
          <w:rFonts w:ascii="Arial" w:hAnsi="Arial" w:cs="Arial"/>
          <w:b/>
          <w:bCs/>
          <w:sz w:val="24"/>
          <w:szCs w:val="24"/>
          <w:u w:val="single"/>
        </w:rPr>
        <w:t>Nombre de la capacitación</w:t>
      </w:r>
      <w:r w:rsidRPr="00444EBE">
        <w:rPr>
          <w:rFonts w:ascii="Arial" w:hAnsi="Arial" w:cs="Arial"/>
          <w:sz w:val="24"/>
          <w:szCs w:val="24"/>
        </w:rPr>
        <w:t xml:space="preserve">: </w:t>
      </w:r>
      <w:r w:rsidR="00640FA6" w:rsidRPr="00640FA6">
        <w:rPr>
          <w:rFonts w:ascii="Arial" w:hAnsi="Arial" w:cs="Arial"/>
          <w:sz w:val="24"/>
          <w:szCs w:val="24"/>
        </w:rPr>
        <w:t>Jornada de capacitación técnica-legal de las armas de fuego en zonas Re.P.Ar.</w:t>
      </w:r>
    </w:p>
    <w:p w14:paraId="4C07BDCC" w14:textId="77777777" w:rsidR="00640FA6" w:rsidRPr="00444EBE" w:rsidRDefault="00640FA6" w:rsidP="00640FA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25AFA2" w14:textId="5292CEC6" w:rsidR="005739C6" w:rsidRPr="00444EBE" w:rsidRDefault="005739C6" w:rsidP="005739C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44EBE">
        <w:rPr>
          <w:rFonts w:ascii="Arial" w:hAnsi="Arial" w:cs="Arial"/>
          <w:color w:val="000000"/>
          <w:sz w:val="24"/>
          <w:szCs w:val="24"/>
          <w:u w:val="single"/>
        </w:rPr>
        <w:t>Descripción:</w:t>
      </w:r>
    </w:p>
    <w:p w14:paraId="225D4E87" w14:textId="6BDE55FB" w:rsidR="00640FA6" w:rsidRPr="00640FA6" w:rsidRDefault="00640FA6" w:rsidP="00640FA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40FA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Esta jornada de capacitación tiene como objetivo fortalecer la formación técnico-legal del personal policial y civil en materia de armas de fuego y materiales controlados, en el marco de la normativa vigente. Se abordará el régimen legal aplicable conforme a la Ley Nacional N° 20.429 y su Decreto Reglamentario N° 395/75, los trámites registrales del Re.P.Ar., la clasificación técnica-legal de las armas de fuego, cartuchería y materiales controlados, así como las competencias y alcances del personal policial en su carácter de auxiliar de la justicia.</w:t>
      </w:r>
    </w:p>
    <w:p w14:paraId="4185E90E" w14:textId="494AA38A" w:rsidR="00640FA6" w:rsidRDefault="00640FA6" w:rsidP="00640FA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40FA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 propuesta se desarrollará mediante exposiciones teóricas, intercambio dialogado y análisis de situaciones simuladas vinculadas a la labor operativa, promoviendo la apropiación de conocimientos técnicos y jurídicos necesarios para el correcto desempeño profesional. Asimismo, se brindará actualización normativa y lineamientos registrales vigentes, en articulación con los organismos nacionales competentes en la materia.</w:t>
      </w:r>
    </w:p>
    <w:p w14:paraId="4F70BCB9" w14:textId="77777777" w:rsidR="00640FA6" w:rsidRDefault="00640FA6" w:rsidP="00640FA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676C3605" w14:textId="7D70AA80" w:rsidR="005739C6" w:rsidRPr="00614596" w:rsidRDefault="00444EBE" w:rsidP="00640F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44E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Destinatario</w:t>
      </w:r>
      <w:r w:rsidR="00640FA6" w:rsidRPr="00640FA6">
        <w:t xml:space="preserve"> </w:t>
      </w:r>
      <w:r w:rsidR="00640FA6" w:rsidRPr="00640FA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Personal policial de la Policía de la provincia de Buenos Aires </w:t>
      </w:r>
      <w:r w:rsidR="00307EC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y </w:t>
      </w:r>
      <w:r w:rsidR="00640FA6" w:rsidRPr="00640FA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personal civil vinculado con la temática</w:t>
      </w:r>
      <w:r w:rsidR="00640FA6" w:rsidRPr="00640FA6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.</w:t>
      </w:r>
      <w:r w:rsidR="00640FA6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 xml:space="preserve"> </w:t>
      </w:r>
    </w:p>
    <w:p w14:paraId="10B2A8AA" w14:textId="30FD2B58" w:rsidR="00A76CD3" w:rsidRPr="00444EBE" w:rsidRDefault="005739C6" w:rsidP="00444EBE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444EBE">
        <w:rPr>
          <w:rFonts w:ascii="Arial" w:hAnsi="Arial" w:cs="Arial"/>
          <w:b/>
          <w:bCs/>
          <w:color w:val="000000"/>
          <w:u w:val="single"/>
        </w:rPr>
        <w:t>Modalidad</w:t>
      </w:r>
      <w:r w:rsidRPr="00444EBE">
        <w:rPr>
          <w:rFonts w:ascii="Arial" w:hAnsi="Arial" w:cs="Arial"/>
          <w:b/>
          <w:bCs/>
          <w:color w:val="000000"/>
        </w:rPr>
        <w:t xml:space="preserve">: </w:t>
      </w:r>
      <w:r w:rsidR="00A65C10" w:rsidRPr="00444EBE">
        <w:rPr>
          <w:rFonts w:ascii="Arial" w:hAnsi="Arial" w:cs="Arial"/>
          <w:i/>
          <w:iCs/>
          <w:color w:val="000000"/>
        </w:rPr>
        <w:t>presencial.</w:t>
      </w:r>
    </w:p>
    <w:p w14:paraId="56F423A0" w14:textId="7B74A189" w:rsidR="00A76CD3" w:rsidRPr="00444EBE" w:rsidRDefault="005739C6" w:rsidP="00444EB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44EBE">
        <w:rPr>
          <w:rFonts w:ascii="Arial" w:hAnsi="Arial" w:cs="Arial"/>
          <w:b/>
          <w:bCs/>
          <w:color w:val="000000"/>
          <w:u w:val="single"/>
        </w:rPr>
        <w:t>Carga horaria:</w:t>
      </w:r>
      <w:r w:rsidR="00A65C10" w:rsidRPr="00444EBE">
        <w:rPr>
          <w:rFonts w:ascii="Arial" w:hAnsi="Arial" w:cs="Arial"/>
          <w:color w:val="000000"/>
        </w:rPr>
        <w:t xml:space="preserve"> </w:t>
      </w:r>
      <w:r w:rsidR="00640FA6">
        <w:rPr>
          <w:rFonts w:ascii="Arial" w:hAnsi="Arial" w:cs="Arial"/>
          <w:i/>
          <w:iCs/>
          <w:color w:val="000000"/>
        </w:rPr>
        <w:t>4</w:t>
      </w:r>
      <w:r w:rsidR="00A65C10" w:rsidRPr="00444EBE">
        <w:rPr>
          <w:rFonts w:ascii="Arial" w:hAnsi="Arial" w:cs="Arial"/>
          <w:i/>
          <w:iCs/>
          <w:color w:val="000000"/>
        </w:rPr>
        <w:t xml:space="preserve"> horas reloj.</w:t>
      </w:r>
    </w:p>
    <w:p w14:paraId="5702E5FD" w14:textId="08417D8D" w:rsidR="00A76CD3" w:rsidRDefault="00614596" w:rsidP="00614596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</w:pPr>
      <w:r w:rsidRPr="00444EBE">
        <w:rPr>
          <w:rFonts w:ascii="Arial" w:hAnsi="Arial" w:cs="Arial"/>
          <w:color w:val="000000"/>
          <w:sz w:val="24"/>
          <w:szCs w:val="24"/>
          <w:u w:val="single"/>
        </w:rPr>
        <w:t>Ediciones</w:t>
      </w:r>
      <w:r w:rsidRPr="00444EBE">
        <w:rPr>
          <w:rFonts w:ascii="Arial" w:hAnsi="Arial" w:cs="Arial"/>
          <w:color w:val="000000"/>
          <w:sz w:val="24"/>
          <w:szCs w:val="24"/>
        </w:rPr>
        <w:t>:</w:t>
      </w:r>
      <w:r w:rsidR="00A65C10" w:rsidRPr="00444EBE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640FA6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7</w:t>
      </w:r>
      <w:r w:rsidRPr="00614596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 xml:space="preserve"> ediciones </w:t>
      </w:r>
    </w:p>
    <w:p w14:paraId="7F657012" w14:textId="58D53BBD" w:rsidR="00A65C10" w:rsidRPr="00444EBE" w:rsidRDefault="005739C6" w:rsidP="00614596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614596">
        <w:rPr>
          <w:rFonts w:ascii="Arial" w:hAnsi="Arial" w:cs="Arial"/>
          <w:color w:val="000000"/>
          <w:sz w:val="24"/>
          <w:szCs w:val="24"/>
          <w:u w:val="single"/>
        </w:rPr>
        <w:t>Fecha de inicio y finalización:</w:t>
      </w:r>
      <w:r w:rsidRPr="00444EBE">
        <w:rPr>
          <w:rFonts w:ascii="Arial" w:hAnsi="Arial" w:cs="Arial"/>
          <w:color w:val="000000"/>
          <w:sz w:val="24"/>
          <w:szCs w:val="24"/>
        </w:rPr>
        <w:t xml:space="preserve"> </w:t>
      </w:r>
      <w:r w:rsidR="00CB0336">
        <w:rPr>
          <w:rFonts w:ascii="Arial" w:hAnsi="Arial" w:cs="Arial"/>
          <w:color w:val="000000"/>
          <w:sz w:val="24"/>
          <w:szCs w:val="24"/>
        </w:rPr>
        <w:t>a definir según el lugar de desarrollo de la Jornada, entre los meses de abril y agosto de 2026.</w:t>
      </w:r>
      <w:r w:rsidR="00444EBE" w:rsidRPr="00444EBE">
        <w:rPr>
          <w:rFonts w:ascii="Arial" w:hAnsi="Arial" w:cs="Arial"/>
          <w:color w:val="000000"/>
          <w:sz w:val="24"/>
          <w:szCs w:val="24"/>
        </w:rPr>
        <w:t xml:space="preserve"> </w:t>
      </w:r>
      <w:r w:rsidR="00A65C10" w:rsidRPr="00444EB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CFA44EE" w14:textId="3C6A776A" w:rsidR="00A65C10" w:rsidRPr="00444EBE" w:rsidRDefault="005739C6" w:rsidP="00A65C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A76CD3">
        <w:rPr>
          <w:rFonts w:ascii="Arial" w:hAnsi="Arial" w:cs="Arial"/>
          <w:b/>
          <w:bCs/>
          <w:color w:val="000000"/>
          <w:u w:val="single"/>
        </w:rPr>
        <w:t>Cupo</w:t>
      </w:r>
      <w:r w:rsidRPr="00444EBE">
        <w:rPr>
          <w:rFonts w:ascii="Arial" w:hAnsi="Arial" w:cs="Arial"/>
          <w:b/>
          <w:bCs/>
          <w:color w:val="000000"/>
        </w:rPr>
        <w:t xml:space="preserve">: </w:t>
      </w:r>
      <w:r w:rsidR="00640FA6">
        <w:rPr>
          <w:rFonts w:ascii="Arial" w:hAnsi="Arial" w:cs="Arial"/>
          <w:i/>
          <w:iCs/>
          <w:color w:val="000000"/>
        </w:rPr>
        <w:t>200 participantes</w:t>
      </w:r>
      <w:r w:rsidR="00A65C10" w:rsidRPr="00444EBE">
        <w:rPr>
          <w:rFonts w:ascii="Arial" w:hAnsi="Arial" w:cs="Arial"/>
          <w:i/>
          <w:iCs/>
          <w:color w:val="000000"/>
        </w:rPr>
        <w:t xml:space="preserve"> por edición.</w:t>
      </w:r>
    </w:p>
    <w:p w14:paraId="738E1554" w14:textId="77777777" w:rsidR="00A76CD3" w:rsidRPr="00A76CD3" w:rsidRDefault="005739C6" w:rsidP="00A76CD3">
      <w:pPr>
        <w:pStyle w:val="Ttulo1"/>
        <w:spacing w:after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614596">
        <w:rPr>
          <w:rFonts w:ascii="Arial" w:hAnsi="Arial" w:cs="Arial"/>
          <w:color w:val="000000"/>
          <w:sz w:val="24"/>
          <w:szCs w:val="24"/>
          <w:u w:val="single"/>
        </w:rPr>
        <w:t>Medio de contacto:</w:t>
      </w:r>
      <w:r w:rsidR="00614596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A76CD3" w:rsidRPr="00A76CD3">
        <w:rPr>
          <w:rFonts w:ascii="Arial" w:hAnsi="Arial" w:cs="Arial"/>
          <w:b w:val="0"/>
          <w:bCs w:val="0"/>
          <w:color w:val="000000"/>
          <w:sz w:val="24"/>
          <w:szCs w:val="24"/>
        </w:rPr>
        <w:t>Teléfono institucional: (0221) 4293207</w:t>
      </w:r>
    </w:p>
    <w:p w14:paraId="6350AFD8" w14:textId="2CD52E47" w:rsidR="005739C6" w:rsidRPr="00A76CD3" w:rsidRDefault="00A76CD3" w:rsidP="00A76CD3">
      <w:pPr>
        <w:pStyle w:val="Ttulo1"/>
        <w:spacing w:before="0" w:beforeAutospacing="0" w:after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A76CD3">
        <w:rPr>
          <w:rFonts w:ascii="Arial" w:hAnsi="Arial" w:cs="Arial"/>
          <w:b w:val="0"/>
          <w:bCs w:val="0"/>
          <w:color w:val="000000"/>
          <w:sz w:val="24"/>
          <w:szCs w:val="24"/>
        </w:rPr>
        <w:t>Correo electrónico: secretariarepar@mseg.gba.gov.ar</w:t>
      </w:r>
    </w:p>
    <w:p w14:paraId="7491B7D6" w14:textId="4D6CD162" w:rsidR="00A65C10" w:rsidRPr="00A76CD3" w:rsidRDefault="00A65C10" w:rsidP="00A65C10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sectPr w:rsidR="00A65C10" w:rsidRPr="00A76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50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6"/>
    <w:rsid w:val="002A6D49"/>
    <w:rsid w:val="00307EC4"/>
    <w:rsid w:val="003E13E1"/>
    <w:rsid w:val="00444EBE"/>
    <w:rsid w:val="005739C6"/>
    <w:rsid w:val="00614596"/>
    <w:rsid w:val="00640FA6"/>
    <w:rsid w:val="007A473E"/>
    <w:rsid w:val="008C5394"/>
    <w:rsid w:val="00944D2D"/>
    <w:rsid w:val="00A114F2"/>
    <w:rsid w:val="00A65C10"/>
    <w:rsid w:val="00A76CD3"/>
    <w:rsid w:val="00CB0336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  <w15:chartTrackingRefBased/>
  <w15:docId w15:val="{6D3446D3-3989-404F-9111-4762815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FERRARI</dc:creator>
  <cp:keywords/>
  <dc:description/>
  <cp:lastModifiedBy>Agustina Ugolini</cp:lastModifiedBy>
  <cp:revision>6</cp:revision>
  <dcterms:created xsi:type="dcterms:W3CDTF">2026-03-02T13:10:00Z</dcterms:created>
  <dcterms:modified xsi:type="dcterms:W3CDTF">2026-03-03T22:05:00Z</dcterms:modified>
</cp:coreProperties>
</file>